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DA" w:rsidRDefault="00F30FDA" w:rsidP="00F30FDA">
      <w:pPr>
        <w:spacing w:after="0" w:line="360" w:lineRule="auto"/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940425" cy="4595579"/>
            <wp:effectExtent l="0" t="0" r="3175" b="0"/>
            <wp:docPr id="2" name="Рисунок 2" descr="E:\Dl\vilch\Norvegian\B2qz11ACYAAro8R.png lar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l\vilch\Norvegian\B2qz11ACYAAro8R.png larg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95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DF1" w:rsidRDefault="004E2542" w:rsidP="00F30FDA">
      <w:pPr>
        <w:spacing w:after="0" w:line="360" w:lineRule="auto"/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</w:pPr>
      <w:hyperlink r:id="rId7" w:history="1">
        <w:r w:rsidRPr="00B4466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https://twitter.com/andasj/status/534437244745306112</w:t>
        </w:r>
      </w:hyperlink>
      <w:r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022531" w:rsidRPr="00A22DF1" w:rsidRDefault="005603B8" w:rsidP="00CA2AB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A22DF1"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  <w:t xml:space="preserve"> Fasc</w:t>
      </w:r>
      <w:r w:rsidR="00A22DF1" w:rsidRPr="00A22DF1"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  <w:t>inat</w:t>
      </w:r>
      <w:r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  <w:t>ing</w:t>
      </w:r>
      <w:r w:rsidR="00A22DF1"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A22DF1" w:rsidRPr="00A22DF1">
        <w:rPr>
          <w:rStyle w:val="ircsu"/>
          <w:rFonts w:ascii="Times New Roman" w:hAnsi="Times New Roman" w:cs="Times New Roman"/>
          <w:b/>
          <w:sz w:val="28"/>
          <w:szCs w:val="28"/>
          <w:lang w:val="en-US"/>
        </w:rPr>
        <w:t>Facts about Norwegian language</w:t>
      </w:r>
      <w:r w:rsidR="00A22DF1" w:rsidRPr="00A22DF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bookmarkEnd w:id="0"/>
    <w:p w:rsidR="004E2542" w:rsidRDefault="00022531" w:rsidP="004A5F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5B70">
        <w:rPr>
          <w:rFonts w:ascii="Times New Roman" w:hAnsi="Times New Roman" w:cs="Times New Roman"/>
          <w:sz w:val="28"/>
          <w:szCs w:val="28"/>
          <w:lang w:val="en-US"/>
        </w:rPr>
        <w:t>Norwegian (</w:t>
      </w:r>
      <w:proofErr w:type="spellStart"/>
      <w:r w:rsidR="002520A1" w:rsidRPr="00A45B70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="000163B2">
        <w:rPr>
          <w:rFonts w:ascii="Times New Roman" w:hAnsi="Times New Roman" w:cs="Times New Roman"/>
          <w:sz w:val="28"/>
          <w:szCs w:val="28"/>
          <w:lang w:val="en-US"/>
        </w:rPr>
        <w:t>rsk</w:t>
      </w:r>
      <w:proofErr w:type="spellEnd"/>
      <w:r w:rsidR="000163B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A22DF1">
        <w:rPr>
          <w:rFonts w:ascii="Times New Roman" w:hAnsi="Times New Roman" w:cs="Times New Roman"/>
          <w:sz w:val="28"/>
          <w:szCs w:val="28"/>
          <w:lang w:val="en-US"/>
        </w:rPr>
        <w:t xml:space="preserve">comes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from </w:t>
      </w:r>
      <w:r w:rsidR="00A22DF1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520A1" w:rsidRPr="00A45B70">
        <w:rPr>
          <w:rFonts w:ascii="Times New Roman" w:hAnsi="Times New Roman" w:cs="Times New Roman"/>
          <w:sz w:val="28"/>
          <w:szCs w:val="28"/>
          <w:lang w:val="en-US"/>
        </w:rPr>
        <w:t>Germanic language group of the Indo-European family</w:t>
      </w:r>
      <w:r w:rsidR="00B2471D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of languages</w:t>
      </w:r>
      <w:r w:rsidR="00B2471D"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2471D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It is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spoken by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 xml:space="preserve"> about 4.5 </w:t>
      </w:r>
      <w:r w:rsidR="00B2471D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million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Norwegians</w:t>
      </w:r>
      <w:r w:rsidR="002520A1" w:rsidRPr="00A45B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0FDA" w:rsidRDefault="00F30FDA" w:rsidP="00A22DF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0FDA">
        <w:rPr>
          <w:rFonts w:ascii="Times New Roman" w:hAnsi="Times New Roman" w:cs="Times New Roman"/>
          <w:b/>
          <w:sz w:val="28"/>
          <w:szCs w:val="28"/>
          <w:lang w:val="en-US"/>
        </w:rPr>
        <w:t>Norwegian</w:t>
      </w:r>
      <w:r w:rsidRPr="00F30FD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among </w:t>
      </w:r>
      <w:r w:rsidR="007F48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other </w:t>
      </w:r>
      <w:r w:rsidRPr="00F30FDA">
        <w:rPr>
          <w:rFonts w:ascii="Times New Roman" w:hAnsi="Times New Roman" w:cs="Times New Roman"/>
          <w:b/>
          <w:sz w:val="28"/>
          <w:szCs w:val="28"/>
          <w:lang w:val="en-US"/>
        </w:rPr>
        <w:t>Scandinavian languages</w:t>
      </w:r>
    </w:p>
    <w:p w:rsidR="00A22DF1" w:rsidRPr="00F30FDA" w:rsidRDefault="00F30FDA" w:rsidP="00F30FDA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val="uk-UA" w:eastAsia="uk-UA"/>
        </w:rPr>
        <w:drawing>
          <wp:inline distT="0" distB="0" distL="0" distR="0" wp14:anchorId="3CAB1743" wp14:editId="0AA841E1">
            <wp:extent cx="3657600" cy="2590800"/>
            <wp:effectExtent l="0" t="0" r="0" b="0"/>
            <wp:docPr id="1" name="Рисунок 1" descr="E:\Dl\vilch\Norvegian\language gro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l\vilch\Norvegian\language groi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0FDA" w:rsidRPr="00A45B70" w:rsidRDefault="00F30FDA" w:rsidP="00F30FD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B4466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https://www.pinterest.com/straytravel/scandinavian-languages/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20A1" w:rsidRPr="00A45B70" w:rsidRDefault="002520A1" w:rsidP="00F3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22DF1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Historically </w:t>
      </w:r>
      <w:r w:rsidR="009D773D" w:rsidRPr="00A22DF1">
        <w:rPr>
          <w:rFonts w:ascii="Times New Roman" w:hAnsi="Times New Roman" w:cs="Times New Roman"/>
          <w:sz w:val="28"/>
          <w:szCs w:val="28"/>
          <w:lang w:val="en-US"/>
        </w:rPr>
        <w:t>Norwegian is mostly close</w:t>
      </w:r>
      <w:r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 to the </w:t>
      </w:r>
      <w:r w:rsidR="00F30FDA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Icelandic </w:t>
      </w:r>
      <w:r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="00F30FDA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Faroese </w:t>
      </w:r>
      <w:r w:rsidRPr="00A22DF1">
        <w:rPr>
          <w:rFonts w:ascii="Times New Roman" w:hAnsi="Times New Roman" w:cs="Times New Roman"/>
          <w:sz w:val="28"/>
          <w:szCs w:val="28"/>
          <w:lang w:val="en-US"/>
        </w:rPr>
        <w:t>languages</w:t>
      </w:r>
      <w:r w:rsidR="00B2471D" w:rsidRPr="00A22D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471D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which belong </w:t>
      </w:r>
      <w:r w:rsidR="009D773D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together </w:t>
      </w:r>
      <w:r w:rsidR="00B2471D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to the </w:t>
      </w:r>
      <w:hyperlink r:id="rId10" w:tooltip="North Germanic languages" w:history="1">
        <w:r w:rsidR="00B2471D" w:rsidRPr="00A22DF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en-US"/>
          </w:rPr>
          <w:t>North Germanic languages</w:t>
        </w:r>
      </w:hyperlink>
      <w:r w:rsidRPr="00A22D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B2471D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 Thanks</w:t>
      </w:r>
      <w:r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 to the significant influence of Danish </w:t>
      </w:r>
      <w:r w:rsidR="00B2471D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and </w:t>
      </w:r>
      <w:r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Swedish, Norwegian language </w:t>
      </w:r>
      <w:r w:rsidR="00B2471D" w:rsidRPr="00A22DF1">
        <w:rPr>
          <w:rFonts w:ascii="Times New Roman" w:hAnsi="Times New Roman" w:cs="Times New Roman"/>
          <w:sz w:val="28"/>
          <w:szCs w:val="28"/>
          <w:lang w:val="en-US"/>
        </w:rPr>
        <w:t>is close</w:t>
      </w:r>
      <w:r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 to these languages</w:t>
      </w:r>
      <w:r w:rsidR="00A22DF1" w:rsidRPr="00A22DF1">
        <w:rPr>
          <w:rFonts w:ascii="Times New Roman" w:hAnsi="Times New Roman" w:cs="Times New Roman"/>
          <w:sz w:val="28"/>
          <w:szCs w:val="28"/>
          <w:lang w:val="en-US"/>
        </w:rPr>
        <w:t xml:space="preserve"> as well</w:t>
      </w:r>
      <w:r w:rsidRPr="00A22D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5607B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Due to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modern classification Norwegian, Swedish and Danish </w:t>
      </w:r>
      <w:r w:rsidR="00A22DF1">
        <w:rPr>
          <w:rFonts w:ascii="Times New Roman" w:hAnsi="Times New Roman" w:cs="Times New Roman"/>
          <w:sz w:val="28"/>
          <w:szCs w:val="28"/>
          <w:lang w:val="en-US"/>
        </w:rPr>
        <w:t xml:space="preserve">form </w:t>
      </w:r>
      <w:r w:rsidR="000163B2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="009D773D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group of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con</w:t>
      </w:r>
      <w:r w:rsidR="00A22DF1">
        <w:rPr>
          <w:rFonts w:ascii="Times New Roman" w:hAnsi="Times New Roman" w:cs="Times New Roman"/>
          <w:sz w:val="28"/>
          <w:szCs w:val="28"/>
          <w:lang w:val="en-US"/>
        </w:rPr>
        <w:t>tinental Scandinavian languages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unlike Island Scandinavian languages</w:t>
      </w:r>
      <w:r w:rsidR="009D773D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such as </w:t>
      </w:r>
      <w:r w:rsidR="007F4888" w:rsidRPr="00A45B70">
        <w:rPr>
          <w:rFonts w:ascii="Times New Roman" w:hAnsi="Times New Roman" w:cs="Times New Roman"/>
          <w:sz w:val="28"/>
          <w:szCs w:val="28"/>
          <w:lang w:val="en-US"/>
        </w:rPr>
        <w:t>Icelandic</w:t>
      </w:r>
      <w:r w:rsidR="007F4888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D773D" w:rsidRPr="00A45B70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7F4888" w:rsidRPr="007F488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F4888" w:rsidRPr="00A45B70">
        <w:rPr>
          <w:rFonts w:ascii="Times New Roman" w:hAnsi="Times New Roman" w:cs="Times New Roman"/>
          <w:sz w:val="28"/>
          <w:szCs w:val="28"/>
          <w:lang w:val="en-US"/>
        </w:rPr>
        <w:t>Faroese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30FDA" w:rsidRPr="007F4888" w:rsidRDefault="007F4888" w:rsidP="00F30FDA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“Cold” </w:t>
      </w:r>
      <w:r w:rsidRPr="007F48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Language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Birth </w:t>
      </w:r>
      <w:r w:rsidRPr="007F4888">
        <w:rPr>
          <w:rStyle w:val="shorttext"/>
          <w:rFonts w:ascii="Times New Roman" w:hAnsi="Times New Roman" w:cs="Times New Roman"/>
          <w:b/>
          <w:sz w:val="28"/>
          <w:szCs w:val="28"/>
          <w:lang w:val="en"/>
        </w:rPr>
        <w:t>circumstance</w:t>
      </w:r>
      <w:r w:rsidRPr="007F4888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7D6812" w:rsidRPr="00F30FDA" w:rsidRDefault="007D6812" w:rsidP="00F30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30FDA">
        <w:rPr>
          <w:rFonts w:ascii="Times New Roman" w:hAnsi="Times New Roman" w:cs="Times New Roman"/>
          <w:sz w:val="28"/>
          <w:szCs w:val="28"/>
          <w:lang w:val="en-US"/>
        </w:rPr>
        <w:t>The development of writing came to No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rway together with Christianity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rather late, namely, in 11</w:t>
      </w:r>
      <w:r w:rsidR="00F30FDA" w:rsidRPr="00F30F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 xml:space="preserve"> century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when Norwegian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borrowed the L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atin script. However, in 14</w:t>
      </w:r>
      <w:r w:rsidR="00F30FDA" w:rsidRPr="00F30FD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cent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ury the plague swept Norway which had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led to almost complete decline of the kingdom (some historians state the loss of about 2/3 of 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population)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after which Norway fe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ll under the authority of De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>nmark.</w:t>
      </w:r>
      <w:r w:rsidR="007F4888">
        <w:rPr>
          <w:rFonts w:ascii="Times New Roman" w:hAnsi="Times New Roman" w:cs="Times New Roman"/>
          <w:sz w:val="28"/>
          <w:szCs w:val="28"/>
          <w:lang w:val="en-US"/>
        </w:rPr>
        <w:t xml:space="preserve"> This situation continu</w:t>
      </w:r>
      <w:r w:rsidR="00FD10D7" w:rsidRPr="00F30FDA">
        <w:rPr>
          <w:rFonts w:ascii="Times New Roman" w:hAnsi="Times New Roman" w:cs="Times New Roman"/>
          <w:sz w:val="28"/>
          <w:szCs w:val="28"/>
          <w:lang w:val="en-US"/>
        </w:rPr>
        <w:t>ed</w:t>
      </w:r>
      <w:r w:rsidR="00CA2AB6"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more than 400 </w:t>
      </w:r>
      <w:r w:rsidR="00FD10D7" w:rsidRPr="00F30FDA">
        <w:rPr>
          <w:rFonts w:ascii="Times New Roman" w:hAnsi="Times New Roman" w:cs="Times New Roman"/>
          <w:sz w:val="28"/>
          <w:szCs w:val="28"/>
          <w:lang w:val="en-US"/>
        </w:rPr>
        <w:t>years, until</w:t>
      </w:r>
      <w:r w:rsidR="00CA2AB6" w:rsidRPr="00F30FD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>1814</w:t>
      </w:r>
      <w:r w:rsidR="00FD10D7" w:rsidRPr="00F30FDA">
        <w:rPr>
          <w:rFonts w:ascii="Times New Roman" w:hAnsi="Times New Roman" w:cs="Times New Roman"/>
          <w:sz w:val="28"/>
          <w:szCs w:val="28"/>
          <w:lang w:val="en-US"/>
        </w:rPr>
        <w:t>, when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 Norwa</w:t>
      </w:r>
      <w:r w:rsidR="00FD10D7"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y 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 xml:space="preserve">was forced to enter the union with </w:t>
      </w:r>
      <w:r w:rsidR="007F4888">
        <w:rPr>
          <w:rFonts w:ascii="Times New Roman" w:hAnsi="Times New Roman" w:cs="Times New Roman"/>
          <w:sz w:val="28"/>
          <w:szCs w:val="28"/>
          <w:lang w:val="en-US"/>
        </w:rPr>
        <w:t xml:space="preserve">another country – </w:t>
      </w:r>
      <w:r w:rsidRPr="00F30FDA">
        <w:rPr>
          <w:rFonts w:ascii="Times New Roman" w:hAnsi="Times New Roman" w:cs="Times New Roman"/>
          <w:sz w:val="28"/>
          <w:szCs w:val="28"/>
          <w:lang w:val="en-US"/>
        </w:rPr>
        <w:t>Sweden.</w:t>
      </w:r>
    </w:p>
    <w:p w:rsidR="007F4888" w:rsidRPr="007F4888" w:rsidRDefault="007F4888" w:rsidP="007F488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7F4888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F4888">
        <w:rPr>
          <w:rFonts w:ascii="Times New Roman" w:hAnsi="Times New Roman" w:cs="Times New Roman"/>
          <w:b/>
          <w:sz w:val="28"/>
          <w:szCs w:val="28"/>
          <w:lang w:val="en-US"/>
        </w:rPr>
        <w:t>iksmål</w:t>
      </w:r>
      <w:proofErr w:type="spellEnd"/>
      <w:r w:rsidRPr="007F48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and </w:t>
      </w:r>
      <w:proofErr w:type="spellStart"/>
      <w:r w:rsidRPr="007F4888">
        <w:rPr>
          <w:rFonts w:ascii="Times New Roman" w:hAnsi="Times New Roman" w:cs="Times New Roman"/>
          <w:b/>
          <w:sz w:val="28"/>
          <w:szCs w:val="28"/>
          <w:lang w:val="en-US"/>
        </w:rPr>
        <w:t>landsmål</w:t>
      </w:r>
      <w:proofErr w:type="spellEnd"/>
    </w:p>
    <w:p w:rsidR="00FD10D7" w:rsidRPr="00A45B70" w:rsidRDefault="00FD10D7" w:rsidP="00CA2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5B70">
        <w:rPr>
          <w:rFonts w:ascii="Times New Roman" w:hAnsi="Times New Roman" w:cs="Times New Roman"/>
          <w:sz w:val="28"/>
          <w:szCs w:val="28"/>
          <w:lang w:val="en-US"/>
        </w:rPr>
        <w:t>For obtaining partial independence Norway has in</w:t>
      </w:r>
      <w:r w:rsidR="00F30FDA">
        <w:rPr>
          <w:rFonts w:ascii="Times New Roman" w:hAnsi="Times New Roman" w:cs="Times New Roman"/>
          <w:sz w:val="28"/>
          <w:szCs w:val="28"/>
          <w:lang w:val="en-US"/>
        </w:rPr>
        <w:t>herited quite chaotic language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situation with capita</w:t>
      </w:r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l-dominated Norwegian language </w:t>
      </w:r>
      <w:proofErr w:type="spellStart"/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>riksmål</w:t>
      </w:r>
      <w:proofErr w:type="spellEnd"/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(“State language”),</w:t>
      </w:r>
      <w:r w:rsidR="00F21243"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21243" w:rsidRPr="00A45B70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="00F21243"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the one side, and </w:t>
      </w:r>
      <w:proofErr w:type="spellStart"/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>landsmål</w:t>
      </w:r>
      <w:proofErr w:type="spellEnd"/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(literally “rural langu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>age”) – a new literary language</w:t>
      </w:r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based on th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>e West Norwegian dialect, one among</w:t>
      </w:r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many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 xml:space="preserve">other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Norwegian dialects</w:t>
      </w:r>
      <w:r w:rsidR="00F2124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, on the other side. </w:t>
      </w:r>
    </w:p>
    <w:p w:rsidR="005F1B51" w:rsidRPr="004A5FE6" w:rsidRDefault="004A5FE6" w:rsidP="005F1B51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5FE6">
        <w:rPr>
          <w:rFonts w:ascii="Times New Roman" w:hAnsi="Times New Roman" w:cs="Times New Roman"/>
          <w:b/>
          <w:sz w:val="28"/>
          <w:szCs w:val="28"/>
          <w:lang w:val="en-US"/>
        </w:rPr>
        <w:t>Bokmål</w:t>
      </w:r>
      <w:r w:rsidRPr="004A5FE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A5FE6">
        <w:rPr>
          <w:rFonts w:ascii="Times New Roman" w:hAnsi="Times New Roman" w:cs="Times New Roman"/>
          <w:b/>
          <w:sz w:val="28"/>
          <w:szCs w:val="28"/>
          <w:lang w:val="en-US"/>
        </w:rPr>
        <w:t>and Nynorsk</w:t>
      </w:r>
      <w:r w:rsidRPr="004A5FE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as official forms of Norwegian</w:t>
      </w:r>
    </w:p>
    <w:p w:rsidR="002520A1" w:rsidRPr="00A45B70" w:rsidRDefault="002520A1" w:rsidP="005F1B5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5B70">
        <w:rPr>
          <w:rFonts w:ascii="Times New Roman" w:hAnsi="Times New Roman" w:cs="Times New Roman"/>
          <w:sz w:val="28"/>
          <w:szCs w:val="28"/>
          <w:lang w:val="en-US"/>
        </w:rPr>
        <w:t>According to the law in 1885</w:t>
      </w:r>
      <w:r w:rsidR="005F1B51" w:rsidRPr="00A45B70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in the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schools children could choose which</w:t>
      </w:r>
      <w:r w:rsidR="00D44A78"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 xml:space="preserve">to write in but they 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had to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 xml:space="preserve">be able to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>read</w:t>
      </w:r>
      <w:r w:rsidR="005F1B51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>in both. The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statesmen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worried 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about the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prospect of low lit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eracy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r w:rsidR="00D44A78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nation. So, </w:t>
      </w:r>
      <w:proofErr w:type="spellStart"/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>Stortinget</w:t>
      </w:r>
      <w:proofErr w:type="spellEnd"/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(the Parliament of Norway)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carried out the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 xml:space="preserve">unification </w:t>
      </w:r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reform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two orthographic </w:t>
      </w:r>
      <w:r w:rsidR="005F1B51" w:rsidRPr="00A45B70">
        <w:rPr>
          <w:rFonts w:ascii="Times New Roman" w:hAnsi="Times New Roman" w:cs="Times New Roman"/>
          <w:sz w:val="28"/>
          <w:szCs w:val="28"/>
          <w:lang w:val="en-US"/>
        </w:rPr>
        <w:t>versions</w:t>
      </w:r>
      <w:r w:rsidR="005F1B51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5F1B51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Norwegian </w:t>
      </w:r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>language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>Landsmål</w:t>
      </w:r>
      <w:proofErr w:type="spellEnd"/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was </w:t>
      </w:r>
      <w:r w:rsidR="00A67D93" w:rsidRPr="004A5FE6">
        <w:rPr>
          <w:rFonts w:ascii="Times New Roman" w:hAnsi="Times New Roman" w:cs="Times New Roman"/>
          <w:sz w:val="28"/>
          <w:szCs w:val="28"/>
          <w:lang w:val="en-US"/>
        </w:rPr>
        <w:t>renamed to “Nynorsk” (“</w:t>
      </w:r>
      <w:r w:rsidR="00746901" w:rsidRPr="004A5FE6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="00A67D93" w:rsidRPr="004A5FE6">
        <w:rPr>
          <w:rFonts w:ascii="Times New Roman" w:hAnsi="Times New Roman" w:cs="Times New Roman"/>
          <w:sz w:val="28"/>
          <w:szCs w:val="28"/>
          <w:lang w:val="en-US"/>
        </w:rPr>
        <w:t xml:space="preserve">Norwegian”) and </w:t>
      </w:r>
      <w:proofErr w:type="spellStart"/>
      <w:r w:rsidR="00A67D93" w:rsidRPr="004A5FE6">
        <w:rPr>
          <w:rFonts w:ascii="Times New Roman" w:hAnsi="Times New Roman" w:cs="Times New Roman"/>
          <w:sz w:val="28"/>
          <w:szCs w:val="28"/>
          <w:lang w:val="en-US"/>
        </w:rPr>
        <w:t>riksmål</w:t>
      </w:r>
      <w:proofErr w:type="spellEnd"/>
      <w:r w:rsidR="00A67D93" w:rsidRPr="004A5FE6">
        <w:rPr>
          <w:rFonts w:ascii="Times New Roman" w:hAnsi="Times New Roman" w:cs="Times New Roman"/>
          <w:sz w:val="28"/>
          <w:szCs w:val="28"/>
          <w:lang w:val="en-US"/>
        </w:rPr>
        <w:t xml:space="preserve"> to “Bokmål” (“</w:t>
      </w:r>
      <w:r w:rsidR="00746901" w:rsidRPr="004A5FE6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A67D93" w:rsidRPr="004A5FE6">
        <w:rPr>
          <w:rFonts w:ascii="Times New Roman" w:hAnsi="Times New Roman" w:cs="Times New Roman"/>
          <w:sz w:val="28"/>
          <w:szCs w:val="28"/>
          <w:lang w:val="en-US"/>
        </w:rPr>
        <w:t xml:space="preserve"> language</w:t>
      </w:r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”).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>By the end of the 20</w:t>
      </w:r>
      <w:r w:rsidR="005F1B51" w:rsidRPr="005F1B5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century as a result of a number of government in</w:t>
      </w:r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>itiatives Bokmål and Nynorsk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4DFD">
        <w:rPr>
          <w:rFonts w:ascii="Times New Roman" w:hAnsi="Times New Roman" w:cs="Times New Roman"/>
          <w:sz w:val="28"/>
          <w:szCs w:val="28"/>
          <w:lang w:val="en-US"/>
        </w:rPr>
        <w:t xml:space="preserve">became more familiar </w:t>
      </w:r>
      <w:r w:rsidR="005F1B51">
        <w:rPr>
          <w:rFonts w:ascii="Times New Roman" w:hAnsi="Times New Roman" w:cs="Times New Roman"/>
          <w:sz w:val="28"/>
          <w:szCs w:val="28"/>
          <w:lang w:val="en-US"/>
        </w:rPr>
        <w:t>to each other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but have</w:t>
      </w:r>
      <w:r w:rsidR="00590ED4">
        <w:rPr>
          <w:rFonts w:ascii="Times New Roman" w:hAnsi="Times New Roman" w:cs="Times New Roman"/>
          <w:sz w:val="28"/>
          <w:szCs w:val="28"/>
          <w:lang w:val="en-US"/>
        </w:rPr>
        <w:t>n’</w:t>
      </w:r>
      <w:r w:rsidR="009A4DFD">
        <w:rPr>
          <w:rFonts w:ascii="Times New Roman" w:hAnsi="Times New Roman" w:cs="Times New Roman"/>
          <w:sz w:val="28"/>
          <w:szCs w:val="28"/>
          <w:lang w:val="en-US"/>
        </w:rPr>
        <w:t xml:space="preserve">t lost </w:t>
      </w:r>
      <w:r w:rsidR="009A4DFD" w:rsidRPr="009A4DFD">
        <w:rPr>
          <w:rFonts w:ascii="Times New Roman" w:hAnsi="Times New Roman" w:cs="Times New Roman"/>
          <w:sz w:val="28"/>
          <w:szCs w:val="28"/>
          <w:lang w:val="en-US"/>
        </w:rPr>
        <w:t xml:space="preserve">their </w:t>
      </w:r>
      <w:r w:rsidR="009A4DFD" w:rsidRPr="009A4DFD">
        <w:rPr>
          <w:rStyle w:val="shorttext"/>
          <w:rFonts w:ascii="Times New Roman" w:hAnsi="Times New Roman" w:cs="Times New Roman"/>
          <w:sz w:val="28"/>
          <w:szCs w:val="28"/>
          <w:lang w:val="en"/>
        </w:rPr>
        <w:t>identity</w:t>
      </w:r>
      <w:r w:rsidR="009A4DFD" w:rsidRPr="009A4D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A4DFD">
        <w:rPr>
          <w:rFonts w:ascii="Times New Roman" w:hAnsi="Times New Roman" w:cs="Times New Roman"/>
          <w:sz w:val="28"/>
          <w:szCs w:val="28"/>
          <w:lang w:val="en-US"/>
        </w:rPr>
        <w:t>retaining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67D93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its </w:t>
      </w:r>
      <w:r w:rsidR="009A4DFD">
        <w:rPr>
          <w:rFonts w:ascii="Times New Roman" w:hAnsi="Times New Roman" w:cs="Times New Roman"/>
          <w:sz w:val="28"/>
          <w:szCs w:val="28"/>
          <w:lang w:val="en-US"/>
        </w:rPr>
        <w:t>original features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26177" w:rsidRDefault="009A4DFD" w:rsidP="00626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A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t present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both 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forms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are recognized as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official</w:t>
      </w:r>
      <w:r w:rsidR="00746901" w:rsidRPr="00A45B70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Bokmål is the first official lan</w:t>
      </w:r>
      <w:r w:rsidR="004A5FE6">
        <w:rPr>
          <w:rFonts w:ascii="Times New Roman" w:hAnsi="Times New Roman" w:cs="Times New Roman"/>
          <w:sz w:val="28"/>
          <w:szCs w:val="28"/>
          <w:lang w:val="en-US"/>
        </w:rPr>
        <w:t>guage for 88% of population while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Nynorsk is native to 12% (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 xml:space="preserve">about </w:t>
      </w:r>
      <w:r w:rsidR="004A5FE6">
        <w:rPr>
          <w:rFonts w:ascii="Times New Roman" w:hAnsi="Times New Roman" w:cs="Times New Roman"/>
          <w:sz w:val="28"/>
          <w:szCs w:val="28"/>
          <w:lang w:val="en-US"/>
        </w:rPr>
        <w:t xml:space="preserve">a half of million 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people), most of whom live in the west of Norway and 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Oslo. </w:t>
      </w:r>
    </w:p>
    <w:p w:rsidR="004A5FE6" w:rsidRPr="00626177" w:rsidRDefault="004A5FE6" w:rsidP="0062617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26177">
        <w:rPr>
          <w:rFonts w:ascii="Times New Roman" w:hAnsi="Times New Roman" w:cs="Times New Roman"/>
          <w:b/>
          <w:sz w:val="28"/>
          <w:szCs w:val="28"/>
          <w:lang w:val="en-US"/>
        </w:rPr>
        <w:t>The alphabet</w:t>
      </w:r>
    </w:p>
    <w:p w:rsidR="00590ED4" w:rsidRPr="00590ED4" w:rsidRDefault="00590ED4" w:rsidP="00590ED4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3800475" cy="1200150"/>
            <wp:effectExtent l="0" t="0" r="9525" b="0"/>
            <wp:docPr id="4" name="Рисунок 4" descr="E:\Dl\vilch\Norvegian\indeyyyyyyyyyyyyyyy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l\vilch\Norvegian\indeyyyyyyyyyyyyyyyx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8F" w:rsidRPr="00590ED4" w:rsidRDefault="004A5FE6" w:rsidP="00CA2AB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12" w:history="1">
        <w:r w:rsidRPr="00B4466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http://www.google.com.ua/url?sa=i&amp;rct=j&amp;q=&amp;esrc=s&amp;source=images&amp;cd=&amp;ved=0ahUKEwifiJWT7KfPAhXEjywKHWXEAQkQjxwIAw&amp;url=http%3A%2F%2Fwww.keyword-suggestions.com%2Fbm9yd2VnaWFuIGFscGhhYmV0%2F&amp;psig=AFQjCNGdL-BRzjg5EcqF3f1GP2V7dBnCTw&amp;ust=1474800924201931&amp;cad=rjt</w:t>
        </w:r>
      </w:hyperlink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654041" w:rsidRPr="00A45B70" w:rsidRDefault="00746901" w:rsidP="00590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5B70">
        <w:rPr>
          <w:rFonts w:ascii="Times New Roman" w:hAnsi="Times New Roman" w:cs="Times New Roman"/>
          <w:sz w:val="28"/>
          <w:szCs w:val="28"/>
          <w:lang w:val="en-US"/>
        </w:rPr>
        <w:t>Both Bokm</w:t>
      </w:r>
      <w:r w:rsidR="00590ED4">
        <w:rPr>
          <w:rFonts w:ascii="Times New Roman" w:hAnsi="Times New Roman" w:cs="Times New Roman"/>
          <w:sz w:val="28"/>
          <w:szCs w:val="28"/>
          <w:lang w:val="en-US"/>
        </w:rPr>
        <w:t>ål and Nynorsk use one alphabet modifi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ed on the base of La</w:t>
      </w:r>
      <w:r w:rsidR="00590ED4">
        <w:rPr>
          <w:rFonts w:ascii="Times New Roman" w:hAnsi="Times New Roman" w:cs="Times New Roman"/>
          <w:sz w:val="28"/>
          <w:szCs w:val="28"/>
          <w:lang w:val="en-US"/>
        </w:rPr>
        <w:t>tin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which</w:t>
      </w:r>
      <w:r w:rsidR="00590ED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>includes 29 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letters</w:t>
      </w:r>
      <w:r w:rsidR="00590ED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>here are 5 vowels, 3 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diphthongs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 xml:space="preserve"> and 21 </w:t>
      </w:r>
      <w:r w:rsidR="003E7BCC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consonants in Norwegian. </w:t>
      </w:r>
    </w:p>
    <w:p w:rsidR="00590ED4" w:rsidRPr="00590ED4" w:rsidRDefault="00590ED4" w:rsidP="00590ED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</w:t>
      </w:r>
      <w:r w:rsidRPr="00590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Phonetics </w:t>
      </w:r>
    </w:p>
    <w:p w:rsidR="00BD6649" w:rsidRPr="00626177" w:rsidRDefault="003E7BCC" w:rsidP="00626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difference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Bokmål and Nynorsk</w:t>
      </w:r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concern</w:t>
      </w:r>
      <w:r w:rsidR="00590ED4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phonetic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composition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grammatical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forms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>. A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eaning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words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usually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the same</w:t>
      </w:r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syntax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differences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Bokmål and Nynorsk</w:t>
      </w:r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negligible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D6649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Like all Scandinavian languages, in Norwegian all stressed syllables are long: </w:t>
      </w:r>
      <w:r w:rsidR="00CA2AB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A2AB6">
        <w:rPr>
          <w:rFonts w:ascii="Times New Roman" w:hAnsi="Times New Roman" w:cs="Times New Roman"/>
          <w:sz w:val="28"/>
          <w:szCs w:val="28"/>
          <w:lang w:val="en-US"/>
        </w:rPr>
        <w:t>rak</w:t>
      </w:r>
      <w:proofErr w:type="spellEnd"/>
      <w:r w:rsidR="00CA2AB6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="00CA2AB6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="00CA2AB6">
        <w:rPr>
          <w:rFonts w:ascii="Times New Roman" w:hAnsi="Times New Roman" w:cs="Times New Roman"/>
          <w:sz w:val="28"/>
          <w:szCs w:val="28"/>
          <w:lang w:val="en-US"/>
        </w:rPr>
        <w:t>: </w:t>
      </w:r>
      <w:r w:rsidR="00590ED4">
        <w:rPr>
          <w:rFonts w:ascii="Times New Roman" w:hAnsi="Times New Roman" w:cs="Times New Roman"/>
          <w:sz w:val="28"/>
          <w:szCs w:val="28"/>
          <w:lang w:val="en-US"/>
        </w:rPr>
        <w:t>k]. Vowels refer to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 xml:space="preserve"> long [u:] or short [u].</w:t>
      </w:r>
    </w:p>
    <w:p w:rsidR="00590ED4" w:rsidRPr="00590ED4" w:rsidRDefault="00590ED4" w:rsidP="00590ED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90ED4">
        <w:rPr>
          <w:rFonts w:ascii="Times New Roman" w:hAnsi="Times New Roman" w:cs="Times New Roman"/>
          <w:b/>
          <w:sz w:val="28"/>
          <w:szCs w:val="28"/>
          <w:lang w:val="en-US"/>
        </w:rPr>
        <w:t xml:space="preserve">Norwegian grammar </w:t>
      </w:r>
    </w:p>
    <w:p w:rsidR="008D3F9D" w:rsidRPr="00590ED4" w:rsidRDefault="008D3F9D" w:rsidP="00590ED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Norwegian grammar is rather complicated. The noun refers to one of three grammatical families </w:t>
      </w:r>
      <w:r w:rsidR="004766B8"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– masculine, feminine </w:t>
      </w:r>
      <w:r w:rsidRPr="00590ED4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4766B8"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 neuter</w:t>
      </w:r>
      <w:r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4766B8"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Words 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 xml:space="preserve">are </w:t>
      </w:r>
      <w:r w:rsidR="004766B8"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used with 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masculine or feminine articles b</w:t>
      </w:r>
      <w:r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ut </w:t>
      </w:r>
      <w:r w:rsidR="00626177"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actually 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 xml:space="preserve">only </w:t>
      </w:r>
      <w:r w:rsidR="004766B8"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a dozen 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 xml:space="preserve">of </w:t>
      </w:r>
      <w:r w:rsidR="004766B8" w:rsidRPr="00590ED4">
        <w:rPr>
          <w:rFonts w:ascii="Times New Roman" w:hAnsi="Times New Roman" w:cs="Times New Roman"/>
          <w:sz w:val="28"/>
          <w:szCs w:val="28"/>
          <w:lang w:val="en-US"/>
        </w:rPr>
        <w:t xml:space="preserve">words </w:t>
      </w:r>
      <w:proofErr w:type="gramStart"/>
      <w:r w:rsidR="00A735FA">
        <w:rPr>
          <w:rFonts w:ascii="Times New Roman" w:hAnsi="Times New Roman" w:cs="Times New Roman"/>
          <w:sz w:val="28"/>
          <w:szCs w:val="28"/>
          <w:lang w:val="en-US"/>
        </w:rPr>
        <w:t>is</w:t>
      </w:r>
      <w:proofErr w:type="gramEnd"/>
      <w:r w:rsidR="00A735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66B8" w:rsidRPr="00590ED4">
        <w:rPr>
          <w:rFonts w:ascii="Times New Roman" w:hAnsi="Times New Roman" w:cs="Times New Roman"/>
          <w:sz w:val="28"/>
          <w:szCs w:val="28"/>
          <w:lang w:val="en-US"/>
        </w:rPr>
        <w:t>used with feminine articles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D3F9D" w:rsidRPr="00A45B70" w:rsidRDefault="00BD6649" w:rsidP="006261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5B70">
        <w:rPr>
          <w:rFonts w:ascii="Times New Roman" w:hAnsi="Times New Roman" w:cs="Times New Roman"/>
          <w:sz w:val="28"/>
          <w:szCs w:val="28"/>
          <w:lang w:val="en-US"/>
        </w:rPr>
        <w:t>Added suffix denotes</w:t>
      </w:r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time or inclination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>. T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his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uk-UA"/>
        </w:rPr>
        <w:t>how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verbs are conjugated. For example,</w:t>
      </w:r>
      <w:r w:rsidR="00A45B70">
        <w:rPr>
          <w:rFonts w:ascii="Times New Roman" w:hAnsi="Times New Roman" w:cs="Times New Roman"/>
          <w:sz w:val="28"/>
          <w:szCs w:val="28"/>
          <w:lang w:val="en-US"/>
        </w:rPr>
        <w:t xml:space="preserve"> a common suffix -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en-US"/>
        </w:rPr>
        <w:t>er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6177" w:rsidRPr="00A45B70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26177" w:rsidRPr="00A45B70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is added to regular verbs in the present tense. ‘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en-US"/>
        </w:rPr>
        <w:t>Reise</w:t>
      </w:r>
      <w:proofErr w:type="spellEnd"/>
      <w:r w:rsidRPr="00A45B7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="00A45B70">
        <w:rPr>
          <w:rFonts w:ascii="Times New Roman" w:hAnsi="Times New Roman" w:cs="Times New Roman"/>
          <w:sz w:val="28"/>
          <w:szCs w:val="28"/>
          <w:lang w:val="en-US"/>
        </w:rPr>
        <w:t xml:space="preserve"> means “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="00A45B70">
        <w:rPr>
          <w:rFonts w:ascii="Times New Roman" w:hAnsi="Times New Roman" w:cs="Times New Roman"/>
          <w:sz w:val="28"/>
          <w:szCs w:val="28"/>
          <w:lang w:val="en-US"/>
        </w:rPr>
        <w:t>travel”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 xml:space="preserve"> but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spellStart"/>
      <w:r w:rsidRPr="00A45B70">
        <w:rPr>
          <w:rFonts w:ascii="Times New Roman" w:hAnsi="Times New Roman" w:cs="Times New Roman"/>
          <w:sz w:val="28"/>
          <w:szCs w:val="28"/>
          <w:lang w:val="en-US"/>
        </w:rPr>
        <w:t>reiser</w:t>
      </w:r>
      <w:proofErr w:type="spellEnd"/>
      <w:r w:rsidR="00626177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means “I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6177" w:rsidRPr="00A45B70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626177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he/she/</w:t>
      </w:r>
      <w:r w:rsidR="00626177" w:rsidRPr="00A45B70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626177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we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>;</w:t>
      </w:r>
      <w:r w:rsidR="00626177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they 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travel</w:t>
      </w:r>
      <w:r w:rsidR="00626177">
        <w:rPr>
          <w:rFonts w:ascii="Times New Roman" w:hAnsi="Times New Roman" w:cs="Times New Roman"/>
          <w:sz w:val="28"/>
          <w:szCs w:val="28"/>
          <w:lang w:val="en-US"/>
        </w:rPr>
        <w:t xml:space="preserve"> (-s)”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1040" w:rsidRPr="00A45B70" w:rsidRDefault="00A45B70" w:rsidP="00CA2A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45B70">
        <w:rPr>
          <w:rFonts w:ascii="Times New Roman" w:hAnsi="Times New Roman" w:cs="Times New Roman"/>
          <w:sz w:val="28"/>
          <w:szCs w:val="28"/>
          <w:lang w:val="en-US"/>
        </w:rPr>
        <w:lastRenderedPageBreak/>
        <w:t>Neverthe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>less the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 Norwegian 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 xml:space="preserve">has two official </w:t>
      </w:r>
      <w:r w:rsidR="00A735FA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forms 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 xml:space="preserve">they both 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 xml:space="preserve">represent 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>the same culture and national</w:t>
      </w:r>
      <w:r w:rsidRPr="00A45B70">
        <w:rPr>
          <w:rFonts w:ascii="Times New Roman" w:hAnsi="Times New Roman" w:cs="Times New Roman"/>
          <w:sz w:val="28"/>
          <w:szCs w:val="28"/>
          <w:lang w:val="en-US"/>
        </w:rPr>
        <w:t>ity</w:t>
      </w:r>
      <w:r w:rsidR="00A735FA">
        <w:rPr>
          <w:rFonts w:ascii="Times New Roman" w:hAnsi="Times New Roman" w:cs="Times New Roman"/>
          <w:sz w:val="28"/>
          <w:szCs w:val="28"/>
          <w:lang w:val="en-US"/>
        </w:rPr>
        <w:t>, namely, Norwegian</w:t>
      </w:r>
      <w:r w:rsidR="001653FE" w:rsidRPr="00A45B7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261040" w:rsidRPr="00A45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E56DD"/>
    <w:multiLevelType w:val="hybridMultilevel"/>
    <w:tmpl w:val="42809112"/>
    <w:lvl w:ilvl="0" w:tplc="0DAA7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119"/>
    <w:rsid w:val="00013467"/>
    <w:rsid w:val="000163B2"/>
    <w:rsid w:val="00022531"/>
    <w:rsid w:val="0005607B"/>
    <w:rsid w:val="001653FE"/>
    <w:rsid w:val="0020361E"/>
    <w:rsid w:val="002520A1"/>
    <w:rsid w:val="00261040"/>
    <w:rsid w:val="003E7BCC"/>
    <w:rsid w:val="0040099B"/>
    <w:rsid w:val="004766B8"/>
    <w:rsid w:val="004A5FE6"/>
    <w:rsid w:val="004E2542"/>
    <w:rsid w:val="005603B8"/>
    <w:rsid w:val="00590ED4"/>
    <w:rsid w:val="005F1B51"/>
    <w:rsid w:val="00626177"/>
    <w:rsid w:val="00654041"/>
    <w:rsid w:val="00680F3F"/>
    <w:rsid w:val="00746901"/>
    <w:rsid w:val="007D6812"/>
    <w:rsid w:val="007F4888"/>
    <w:rsid w:val="008D2DBC"/>
    <w:rsid w:val="008D3F9D"/>
    <w:rsid w:val="009A4DFD"/>
    <w:rsid w:val="009D773D"/>
    <w:rsid w:val="00A22DF1"/>
    <w:rsid w:val="00A45B70"/>
    <w:rsid w:val="00A67D93"/>
    <w:rsid w:val="00A735FA"/>
    <w:rsid w:val="00B2471D"/>
    <w:rsid w:val="00BD6649"/>
    <w:rsid w:val="00C11119"/>
    <w:rsid w:val="00CA2AB6"/>
    <w:rsid w:val="00D44A78"/>
    <w:rsid w:val="00D7188F"/>
    <w:rsid w:val="00E43675"/>
    <w:rsid w:val="00F21243"/>
    <w:rsid w:val="00F30FDA"/>
    <w:rsid w:val="00FB08BC"/>
    <w:rsid w:val="00FD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71D"/>
    <w:rPr>
      <w:color w:val="0000FF"/>
      <w:u w:val="single"/>
    </w:rPr>
  </w:style>
  <w:style w:type="character" w:customStyle="1" w:styleId="ircsu">
    <w:name w:val="irc_su"/>
    <w:basedOn w:val="a0"/>
    <w:rsid w:val="00A22DF1"/>
  </w:style>
  <w:style w:type="paragraph" w:styleId="a4">
    <w:name w:val="List Paragraph"/>
    <w:basedOn w:val="a"/>
    <w:uiPriority w:val="34"/>
    <w:qFormat/>
    <w:rsid w:val="00A22D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DF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7F48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471D"/>
    <w:rPr>
      <w:color w:val="0000FF"/>
      <w:u w:val="single"/>
    </w:rPr>
  </w:style>
  <w:style w:type="character" w:customStyle="1" w:styleId="ircsu">
    <w:name w:val="irc_su"/>
    <w:basedOn w:val="a0"/>
    <w:rsid w:val="00A22DF1"/>
  </w:style>
  <w:style w:type="paragraph" w:styleId="a4">
    <w:name w:val="List Paragraph"/>
    <w:basedOn w:val="a"/>
    <w:uiPriority w:val="34"/>
    <w:qFormat/>
    <w:rsid w:val="00A22D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2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2DF1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7F4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twitter.com/andasj/status/534437244745306112" TargetMode="External"/><Relationship Id="rId12" Type="http://schemas.openxmlformats.org/officeDocument/2006/relationships/hyperlink" Target="http://www.google.com.ua/url?sa=i&amp;rct=j&amp;q=&amp;esrc=s&amp;source=images&amp;cd=&amp;ved=0ahUKEwifiJWT7KfPAhXEjywKHWXEAQkQjxwIAw&amp;url=http%3A%2F%2Fwww.keyword-suggestions.com%2Fbm9yd2VnaWFuIGFscGhhYmV0%2F&amp;psig=AFQjCNGdL-BRzjg5EcqF3f1GP2V7dBnCTw&amp;ust=1474800924201931&amp;cad=rj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North_Germanic_langua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nterest.com/straytravel/scandinavian-languag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2896</Words>
  <Characters>1652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Вільчинська</dc:creator>
  <cp:lastModifiedBy>RWS-00164</cp:lastModifiedBy>
  <cp:revision>2</cp:revision>
  <dcterms:created xsi:type="dcterms:W3CDTF">2016-09-24T11:28:00Z</dcterms:created>
  <dcterms:modified xsi:type="dcterms:W3CDTF">2016-09-24T11:28:00Z</dcterms:modified>
</cp:coreProperties>
</file>